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29" w:rsidRPr="00DD1929" w:rsidRDefault="00DD1929" w:rsidP="00DD1929">
      <w:pPr>
        <w:pStyle w:val="a5"/>
        <w:spacing w:before="0" w:beforeAutospacing="0" w:after="0" w:line="276" w:lineRule="auto"/>
        <w:jc w:val="center"/>
      </w:pPr>
      <w:r w:rsidRPr="00DD1929">
        <w:rPr>
          <w:rStyle w:val="a3"/>
          <w:b/>
          <w:bCs/>
          <w:color w:val="000000"/>
        </w:rPr>
        <w:t xml:space="preserve">Аннотация к рабочей программе </w:t>
      </w:r>
      <w:r>
        <w:rPr>
          <w:rStyle w:val="a3"/>
          <w:b/>
          <w:bCs/>
          <w:color w:val="000000"/>
        </w:rPr>
        <w:t xml:space="preserve">2-й </w:t>
      </w:r>
      <w:r w:rsidRPr="00DD1929">
        <w:rPr>
          <w:rStyle w:val="a3"/>
          <w:b/>
          <w:bCs/>
          <w:color w:val="000000"/>
        </w:rPr>
        <w:t>младшей группы.</w:t>
      </w:r>
    </w:p>
    <w:p w:rsidR="00DD1929" w:rsidRPr="00DD1929" w:rsidRDefault="00DD1929" w:rsidP="00DD1929">
      <w:pPr>
        <w:pStyle w:val="a5"/>
        <w:spacing w:before="0" w:beforeAutospacing="0" w:after="0" w:line="276" w:lineRule="auto"/>
        <w:jc w:val="both"/>
      </w:pPr>
      <w:r w:rsidRPr="00DD1929">
        <w:rPr>
          <w:color w:val="000000"/>
        </w:rPr>
        <w:t xml:space="preserve">Рабочая программа предназначена для организации образовательной деятельности с детьми младшей группы (дети 3-4 года) и составлена в соответствии с Федеральным законом «Об образовании в РФ» и ФГОС </w:t>
      </w:r>
      <w:proofErr w:type="gramStart"/>
      <w:r w:rsidRPr="00DD1929">
        <w:rPr>
          <w:color w:val="000000"/>
        </w:rPr>
        <w:t>ДО</w:t>
      </w:r>
      <w:proofErr w:type="gramEnd"/>
      <w:r w:rsidRPr="00DD1929">
        <w:rPr>
          <w:color w:val="000000"/>
        </w:rPr>
        <w:t xml:space="preserve"> </w:t>
      </w:r>
      <w:proofErr w:type="gramStart"/>
      <w:r w:rsidRPr="00DD1929">
        <w:rPr>
          <w:color w:val="000000"/>
        </w:rPr>
        <w:t>на</w:t>
      </w:r>
      <w:proofErr w:type="gramEnd"/>
      <w:r w:rsidRPr="00DD1929">
        <w:rPr>
          <w:color w:val="000000"/>
        </w:rPr>
        <w:t xml:space="preserve"> основе примерной основной образовательной программы дошкольного образовательного учреждения. Рабочая программа определяет содержание и организацию воспитательно-образовательного процесса детей второй младшей группы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детей.</w:t>
      </w:r>
    </w:p>
    <w:p w:rsidR="00DD1929" w:rsidRPr="00DD1929" w:rsidRDefault="00DD1929" w:rsidP="00DD1929">
      <w:pPr>
        <w:pStyle w:val="a5"/>
        <w:spacing w:before="0" w:beforeAutospacing="0" w:after="0" w:line="276" w:lineRule="auto"/>
        <w:jc w:val="both"/>
      </w:pPr>
      <w:r w:rsidRPr="00DD1929">
        <w:rPr>
          <w:color w:val="000000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деятельности.</w:t>
      </w:r>
    </w:p>
    <w:p w:rsidR="00DD1929" w:rsidRPr="00DD1929" w:rsidRDefault="00DD1929" w:rsidP="00DD1929">
      <w:pPr>
        <w:pStyle w:val="a5"/>
        <w:spacing w:before="0" w:beforeAutospacing="0" w:after="0" w:line="276" w:lineRule="auto"/>
        <w:jc w:val="both"/>
      </w:pPr>
      <w:r w:rsidRPr="00DD1929">
        <w:rPr>
          <w:rStyle w:val="a4"/>
          <w:color w:val="000000"/>
        </w:rPr>
        <w:t xml:space="preserve">Цель </w:t>
      </w:r>
      <w:r w:rsidRPr="00DD1929">
        <w:rPr>
          <w:color w:val="000000"/>
        </w:rPr>
        <w:t>программы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DD1929" w:rsidRPr="00DD1929" w:rsidRDefault="00DD1929" w:rsidP="00DD1929">
      <w:pPr>
        <w:pStyle w:val="a5"/>
        <w:spacing w:before="0" w:beforeAutospacing="0" w:after="0" w:line="276" w:lineRule="auto"/>
        <w:jc w:val="both"/>
      </w:pPr>
      <w:r w:rsidRPr="00DD1929">
        <w:rPr>
          <w:rStyle w:val="a4"/>
          <w:color w:val="000000"/>
        </w:rPr>
        <w:t xml:space="preserve">Задачи </w:t>
      </w:r>
      <w:r w:rsidRPr="00DD1929">
        <w:rPr>
          <w:color w:val="000000"/>
        </w:rPr>
        <w:t>реализации рабочей программы:</w:t>
      </w:r>
    </w:p>
    <w:p w:rsidR="00DD1929" w:rsidRPr="00DD1929" w:rsidRDefault="00DD1929" w:rsidP="00DD1929">
      <w:pPr>
        <w:pStyle w:val="a5"/>
        <w:numPr>
          <w:ilvl w:val="0"/>
          <w:numId w:val="1"/>
        </w:numPr>
        <w:spacing w:before="0" w:beforeAutospacing="0" w:after="0" w:line="276" w:lineRule="auto"/>
        <w:jc w:val="both"/>
      </w:pPr>
      <w:r w:rsidRPr="00DD1929"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D1929" w:rsidRPr="00DD1929" w:rsidRDefault="00DD1929" w:rsidP="00DD1929">
      <w:pPr>
        <w:pStyle w:val="a5"/>
        <w:numPr>
          <w:ilvl w:val="0"/>
          <w:numId w:val="1"/>
        </w:numPr>
        <w:spacing w:before="0" w:beforeAutospacing="0" w:after="0" w:line="276" w:lineRule="auto"/>
        <w:jc w:val="both"/>
      </w:pPr>
      <w:r w:rsidRPr="00DD1929">
        <w:rPr>
          <w:color w:val="000000"/>
        </w:rPr>
        <w:t>Обеспечение равных возможностей для полноценного развития детей в возрасте от 3 до 4 лет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D1929" w:rsidRPr="00DD1929" w:rsidRDefault="00DD1929" w:rsidP="00DD1929">
      <w:pPr>
        <w:pStyle w:val="a5"/>
        <w:numPr>
          <w:ilvl w:val="0"/>
          <w:numId w:val="1"/>
        </w:numPr>
        <w:spacing w:before="0" w:beforeAutospacing="0" w:after="0" w:line="276" w:lineRule="auto"/>
        <w:jc w:val="both"/>
      </w:pPr>
      <w:r w:rsidRPr="00DD1929">
        <w:rPr>
          <w:color w:val="000000"/>
        </w:rPr>
        <w:t>Обеспечение преемственности целей, задач и содержания рабочей программы и программ начального общего образования;</w:t>
      </w:r>
    </w:p>
    <w:p w:rsidR="00DD1929" w:rsidRPr="00DD1929" w:rsidRDefault="00DD1929" w:rsidP="00DD1929">
      <w:pPr>
        <w:pStyle w:val="a5"/>
        <w:numPr>
          <w:ilvl w:val="0"/>
          <w:numId w:val="1"/>
        </w:numPr>
        <w:spacing w:before="0" w:beforeAutospacing="0" w:after="0" w:line="276" w:lineRule="auto"/>
        <w:jc w:val="both"/>
      </w:pPr>
      <w:r w:rsidRPr="00DD1929"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ребенка, как субъекта отношений с самим собой, другими детьми, взрослыми и миром;</w:t>
      </w:r>
    </w:p>
    <w:p w:rsidR="00DD1929" w:rsidRPr="00DD1929" w:rsidRDefault="00DD1929" w:rsidP="00DD1929">
      <w:pPr>
        <w:pStyle w:val="a5"/>
        <w:numPr>
          <w:ilvl w:val="0"/>
          <w:numId w:val="1"/>
        </w:numPr>
        <w:spacing w:before="0" w:beforeAutospacing="0" w:after="0" w:line="276" w:lineRule="auto"/>
        <w:jc w:val="both"/>
      </w:pPr>
      <w:r w:rsidRPr="00DD1929">
        <w:rPr>
          <w:color w:val="000000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DD1929">
        <w:rPr>
          <w:color w:val="000000"/>
        </w:rPr>
        <w:t>социокультурных</w:t>
      </w:r>
      <w:proofErr w:type="spellEnd"/>
      <w:r w:rsidRPr="00DD1929">
        <w:rPr>
          <w:color w:val="000000"/>
        </w:rPr>
        <w:t xml:space="preserve"> ценностей и принятых в обществе правил и норм поведения в интересах человека, семьи, общества;</w:t>
      </w:r>
    </w:p>
    <w:p w:rsidR="00DD1929" w:rsidRPr="00DD1929" w:rsidRDefault="00DD1929" w:rsidP="00DD1929">
      <w:pPr>
        <w:pStyle w:val="a5"/>
        <w:numPr>
          <w:ilvl w:val="0"/>
          <w:numId w:val="1"/>
        </w:numPr>
        <w:spacing w:before="0" w:beforeAutospacing="0" w:after="0" w:line="276" w:lineRule="auto"/>
        <w:jc w:val="both"/>
      </w:pPr>
      <w:r w:rsidRPr="00DD1929"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качеств;</w:t>
      </w:r>
    </w:p>
    <w:p w:rsidR="00DD1929" w:rsidRPr="00DD1929" w:rsidRDefault="00DD1929" w:rsidP="00DD1929">
      <w:pPr>
        <w:pStyle w:val="a5"/>
        <w:numPr>
          <w:ilvl w:val="0"/>
          <w:numId w:val="1"/>
        </w:numPr>
        <w:spacing w:before="0" w:beforeAutospacing="0" w:after="0" w:line="276" w:lineRule="auto"/>
        <w:jc w:val="both"/>
      </w:pPr>
      <w:r w:rsidRPr="00DD1929">
        <w:rPr>
          <w:color w:val="000000"/>
        </w:rPr>
        <w:t>Формирование образовательной среды, соответствующей возрастным, индивидуальным, психологическим и физиологическим особенностям детей;</w:t>
      </w:r>
    </w:p>
    <w:p w:rsidR="00DD1929" w:rsidRPr="00DD1929" w:rsidRDefault="00DD1929" w:rsidP="00DD1929">
      <w:pPr>
        <w:pStyle w:val="a5"/>
        <w:numPr>
          <w:ilvl w:val="0"/>
          <w:numId w:val="1"/>
        </w:numPr>
        <w:spacing w:before="0" w:beforeAutospacing="0" w:after="0" w:line="276" w:lineRule="auto"/>
        <w:jc w:val="both"/>
      </w:pPr>
      <w:r w:rsidRPr="00DD1929">
        <w:rPr>
          <w:color w:val="000000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DD1929" w:rsidRPr="00DD1929" w:rsidRDefault="00DD1929" w:rsidP="00DD1929">
      <w:pPr>
        <w:pStyle w:val="a5"/>
        <w:spacing w:before="0" w:beforeAutospacing="0" w:after="0" w:line="276" w:lineRule="auto"/>
        <w:jc w:val="both"/>
      </w:pPr>
      <w:r w:rsidRPr="00DD1929">
        <w:rPr>
          <w:color w:val="000000"/>
        </w:rPr>
        <w:t>Образовательная деятельность осуществляется в процессе разнообразных игр, упражнений, игровых ситуаций, совместной деятельности педагога и детей.</w:t>
      </w:r>
    </w:p>
    <w:p w:rsidR="00DD1929" w:rsidRPr="00DD1929" w:rsidRDefault="00DD1929" w:rsidP="00DD1929">
      <w:pPr>
        <w:pStyle w:val="a5"/>
        <w:spacing w:before="0" w:beforeAutospacing="0" w:after="0" w:line="276" w:lineRule="auto"/>
        <w:jc w:val="both"/>
      </w:pPr>
      <w:r w:rsidRPr="00DD1929">
        <w:rPr>
          <w:color w:val="000000"/>
        </w:rPr>
        <w:t>Для реализации рабочей учебной программы имеется учебно-методическое и информационное обеспечение.</w:t>
      </w:r>
    </w:p>
    <w:p w:rsidR="00DD1929" w:rsidRDefault="00DD1929" w:rsidP="00DD1929">
      <w:pPr>
        <w:pStyle w:val="a5"/>
        <w:spacing w:after="136"/>
      </w:pPr>
      <w:r>
        <w:rPr>
          <w:color w:val="000000"/>
        </w:rPr>
        <w:t> </w:t>
      </w:r>
    </w:p>
    <w:p w:rsidR="00366AE0" w:rsidRDefault="00366AE0"/>
    <w:sectPr w:rsidR="00366AE0" w:rsidSect="00DD19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616"/>
    <w:multiLevelType w:val="multilevel"/>
    <w:tmpl w:val="8284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29"/>
    <w:rsid w:val="00366AE0"/>
    <w:rsid w:val="00DD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1929"/>
    <w:rPr>
      <w:i/>
      <w:iCs/>
    </w:rPr>
  </w:style>
  <w:style w:type="character" w:styleId="a4">
    <w:name w:val="Strong"/>
    <w:basedOn w:val="a0"/>
    <w:uiPriority w:val="22"/>
    <w:qFormat/>
    <w:rsid w:val="00DD1929"/>
    <w:rPr>
      <w:b/>
      <w:bCs/>
    </w:rPr>
  </w:style>
  <w:style w:type="paragraph" w:styleId="a5">
    <w:name w:val="Normal (Web)"/>
    <w:basedOn w:val="a"/>
    <w:uiPriority w:val="99"/>
    <w:semiHidden/>
    <w:unhideWhenUsed/>
    <w:rsid w:val="00DD192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1</cp:revision>
  <dcterms:created xsi:type="dcterms:W3CDTF">2023-10-04T12:28:00Z</dcterms:created>
  <dcterms:modified xsi:type="dcterms:W3CDTF">2023-10-04T12:29:00Z</dcterms:modified>
</cp:coreProperties>
</file>